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41" w:rsidRDefault="00145B41">
      <w:pPr>
        <w:jc w:val="center"/>
        <w:rPr>
          <w:b/>
          <w:color w:val="660000"/>
        </w:rPr>
      </w:pPr>
    </w:p>
    <w:p w:rsidR="00145B41" w:rsidRDefault="00145B41">
      <w:pPr>
        <w:jc w:val="center"/>
        <w:rPr>
          <w:b/>
          <w:color w:val="660000"/>
        </w:rPr>
      </w:pPr>
    </w:p>
    <w:p w:rsidR="00145B41" w:rsidRDefault="00145B41">
      <w:pPr>
        <w:jc w:val="center"/>
        <w:rPr>
          <w:b/>
          <w:color w:val="660000"/>
        </w:rPr>
      </w:pPr>
    </w:p>
    <w:p w:rsidR="00145B41" w:rsidRDefault="00145B41">
      <w:pPr>
        <w:jc w:val="center"/>
        <w:rPr>
          <w:b/>
          <w:color w:val="660000"/>
        </w:rPr>
      </w:pPr>
    </w:p>
    <w:p w:rsidR="004829E3" w:rsidRDefault="006D48F6">
      <w:pPr>
        <w:jc w:val="center"/>
        <w:rPr>
          <w:b/>
          <w:color w:val="660000"/>
        </w:rPr>
      </w:pPr>
      <w:r>
        <w:rPr>
          <w:b/>
          <w:color w:val="660000"/>
        </w:rPr>
        <w:t>DECLARACIÓN DE CONFLICTO DE INTERESES</w:t>
      </w:r>
    </w:p>
    <w:p w:rsidR="004829E3" w:rsidRDefault="004829E3"/>
    <w:p w:rsidR="004C3F2E" w:rsidRDefault="004C3F2E"/>
    <w:p w:rsidR="00846392" w:rsidRDefault="004C3F2E" w:rsidP="00940945">
      <w:pPr>
        <w:contextualSpacing/>
        <w:jc w:val="both"/>
      </w:pPr>
      <w:r w:rsidRPr="00940945">
        <w:t xml:space="preserve">El suscrito Dr. Fernando Arroyo Arellano, portador de la Cédula de Ciudadanía No 1703964591  declara que en la </w:t>
      </w:r>
      <w:r w:rsidR="00846392" w:rsidRPr="00940945">
        <w:t>investigación titul</w:t>
      </w:r>
      <w:r w:rsidRPr="00940945">
        <w:t>ada</w:t>
      </w:r>
      <w:r>
        <w:rPr>
          <w:sz w:val="24"/>
          <w:szCs w:val="24"/>
        </w:rPr>
        <w:t xml:space="preserve"> “</w:t>
      </w:r>
      <w:r>
        <w:t xml:space="preserve">Niveles de conocimiento de los derechos del paciente que tienen los adultos  que asisten al Hospital General Docente de Calderón y al  Centro de Salud No 3 La Tola, </w:t>
      </w:r>
      <w:r w:rsidRPr="00846392">
        <w:rPr>
          <w:color w:val="auto"/>
        </w:rPr>
        <w:t>y  su aplicación  por e</w:t>
      </w:r>
      <w:r>
        <w:rPr>
          <w:color w:val="FF0000"/>
        </w:rPr>
        <w:t xml:space="preserve">l </w:t>
      </w:r>
      <w:r>
        <w:t xml:space="preserve"> personal de salud que les atiende, durante el período de marzo a agosto del 2018</w:t>
      </w:r>
      <w:r w:rsidR="00846392">
        <w:t xml:space="preserve">”  no tiene relación  con ninguna entidad  comercial  ,  y </w:t>
      </w:r>
      <w:r w:rsidR="008933CE">
        <w:t xml:space="preserve">que </w:t>
      </w:r>
      <w:r w:rsidR="00846392">
        <w:t>de hecho no hay  ningún auspiciante de este tipo</w:t>
      </w:r>
      <w:r w:rsidR="008933CE">
        <w:t xml:space="preserve"> en el estudio. </w:t>
      </w:r>
      <w:r w:rsidR="00846392">
        <w:t xml:space="preserve"> Tampoco tiene </w:t>
      </w:r>
      <w:r w:rsidR="008933CE">
        <w:t xml:space="preserve">relación de  dependencia con las Unidades Operativas donde se realizará el estudio y su vinculación académica es exclusivamente con la Universidad Central del Ecuador. </w:t>
      </w:r>
    </w:p>
    <w:p w:rsidR="004C3F2E" w:rsidRDefault="004C3F2E" w:rsidP="004C3F2E"/>
    <w:tbl>
      <w:tblPr>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2943"/>
        <w:gridCol w:w="2943"/>
        <w:gridCol w:w="2942"/>
      </w:tblGrid>
      <w:tr w:rsidR="008933CE" w:rsidTr="00666B66">
        <w:tc>
          <w:tcPr>
            <w:tcW w:w="2943" w:type="dxa"/>
            <w:vAlign w:val="center"/>
          </w:tcPr>
          <w:p w:rsidR="008933CE" w:rsidRDefault="008933CE" w:rsidP="00666B66">
            <w:pPr>
              <w:jc w:val="center"/>
            </w:pPr>
            <w:r>
              <w:rPr>
                <w:sz w:val="18"/>
                <w:szCs w:val="18"/>
              </w:rPr>
              <w:t>NOMBRE INVESTIGADOR</w:t>
            </w:r>
          </w:p>
        </w:tc>
        <w:tc>
          <w:tcPr>
            <w:tcW w:w="2943" w:type="dxa"/>
            <w:vAlign w:val="center"/>
          </w:tcPr>
          <w:p w:rsidR="008933CE" w:rsidRDefault="008933CE" w:rsidP="00666B66">
            <w:pPr>
              <w:jc w:val="center"/>
            </w:pPr>
            <w:r>
              <w:rPr>
                <w:sz w:val="18"/>
                <w:szCs w:val="18"/>
              </w:rPr>
              <w:t>CÉDULA IDENTIDAD</w:t>
            </w:r>
          </w:p>
        </w:tc>
        <w:tc>
          <w:tcPr>
            <w:tcW w:w="2942" w:type="dxa"/>
            <w:vAlign w:val="center"/>
          </w:tcPr>
          <w:p w:rsidR="008933CE" w:rsidRDefault="008933CE" w:rsidP="00666B66">
            <w:pPr>
              <w:jc w:val="center"/>
            </w:pPr>
            <w:r>
              <w:rPr>
                <w:sz w:val="18"/>
                <w:szCs w:val="18"/>
              </w:rPr>
              <w:t>FIRMA</w:t>
            </w:r>
          </w:p>
        </w:tc>
      </w:tr>
      <w:tr w:rsidR="008933CE" w:rsidRPr="00D85965" w:rsidTr="00666B66">
        <w:trPr>
          <w:trHeight w:val="20"/>
        </w:trPr>
        <w:tc>
          <w:tcPr>
            <w:tcW w:w="2943" w:type="dxa"/>
            <w:vAlign w:val="center"/>
          </w:tcPr>
          <w:p w:rsidR="008933CE" w:rsidRPr="00D85965" w:rsidRDefault="008933CE" w:rsidP="00666B66">
            <w:pPr>
              <w:rPr>
                <w:lang w:val="pt-BR"/>
              </w:rPr>
            </w:pPr>
            <w:r w:rsidRPr="00D85965">
              <w:rPr>
                <w:lang w:val="pt-BR"/>
              </w:rPr>
              <w:t xml:space="preserve">DR. </w:t>
            </w:r>
            <w:r>
              <w:rPr>
                <w:lang w:val="pt-BR"/>
              </w:rPr>
              <w:t>FERNANDO ARROYO ARELLANO</w:t>
            </w:r>
          </w:p>
        </w:tc>
        <w:tc>
          <w:tcPr>
            <w:tcW w:w="2943" w:type="dxa"/>
            <w:vAlign w:val="center"/>
          </w:tcPr>
          <w:p w:rsidR="008933CE" w:rsidRPr="00D85965" w:rsidRDefault="008933CE" w:rsidP="00666B66">
            <w:pPr>
              <w:rPr>
                <w:lang w:val="pt-BR"/>
              </w:rPr>
            </w:pPr>
            <w:r>
              <w:rPr>
                <w:lang w:val="pt-BR"/>
              </w:rPr>
              <w:t>1703964591</w:t>
            </w:r>
          </w:p>
        </w:tc>
        <w:tc>
          <w:tcPr>
            <w:tcW w:w="2942" w:type="dxa"/>
            <w:vAlign w:val="center"/>
          </w:tcPr>
          <w:p w:rsidR="008933CE" w:rsidRPr="00D85965" w:rsidRDefault="008933CE" w:rsidP="00666B66">
            <w:pPr>
              <w:rPr>
                <w:lang w:val="pt-BR"/>
              </w:rPr>
            </w:pPr>
          </w:p>
        </w:tc>
      </w:tr>
    </w:tbl>
    <w:p w:rsidR="00846392" w:rsidRDefault="00846392" w:rsidP="004C3F2E"/>
    <w:p w:rsidR="00846392" w:rsidRDefault="00846392" w:rsidP="004C3F2E"/>
    <w:p w:rsidR="00145B41" w:rsidRDefault="00145B41" w:rsidP="004C3F2E"/>
    <w:p w:rsidR="00145B41" w:rsidRDefault="00145B41" w:rsidP="004C3F2E"/>
    <w:p w:rsidR="00145B41" w:rsidRDefault="00145B41" w:rsidP="00145B41">
      <w:pPr>
        <w:jc w:val="center"/>
        <w:rPr>
          <w:b/>
          <w:color w:val="660000"/>
        </w:rPr>
      </w:pPr>
      <w:r>
        <w:rPr>
          <w:b/>
          <w:color w:val="660000"/>
        </w:rPr>
        <w:t>DECLARACIÓN DE CONFLICTO DE INTERESES</w:t>
      </w:r>
    </w:p>
    <w:p w:rsidR="00145B41" w:rsidRDefault="00145B41" w:rsidP="00145B41"/>
    <w:p w:rsidR="00145B41" w:rsidRDefault="00145B41" w:rsidP="00145B41"/>
    <w:p w:rsidR="00145B41" w:rsidRPr="00940945" w:rsidRDefault="00145B41" w:rsidP="00940945">
      <w:pPr>
        <w:jc w:val="both"/>
        <w:rPr>
          <w:lang w:val="es-EC"/>
        </w:rPr>
      </w:pPr>
      <w:r w:rsidRPr="00940945">
        <w:t xml:space="preserve">El suscrito Dr. Germán Cisneros Escobar , portador de la Cédula de Ciudadanía No 1000887768  declara que en la investigación titulada “Niveles de conocimiento de los derechos del paciente que tienen los adultos  que asisten al Hospital General Docente de Calderón y al  Centro de Salud No 3 La Tola, </w:t>
      </w:r>
      <w:r w:rsidRPr="00940945">
        <w:rPr>
          <w:color w:val="auto"/>
        </w:rPr>
        <w:t xml:space="preserve">y  su aplicación  </w:t>
      </w:r>
      <w:r w:rsidRPr="00152F8E">
        <w:rPr>
          <w:color w:val="auto"/>
        </w:rPr>
        <w:t>por el  personal</w:t>
      </w:r>
      <w:r w:rsidRPr="00940945">
        <w:t xml:space="preserve"> de salud que les atiende, durante el período de marzo a agosto del 2018”  no tiene relación  con ninguna entidad  comercial  ,  y que de hecho no hay  ningún auspiciante de este tipo en el estudio.  Declara que tiene relación de  dependencia con  el  Hospit</w:t>
      </w:r>
      <w:r w:rsidR="00940945">
        <w:t xml:space="preserve">al General Docente de  Calderón, </w:t>
      </w:r>
      <w:r w:rsidRPr="00940945">
        <w:t xml:space="preserve">sitio donde </w:t>
      </w:r>
      <w:proofErr w:type="gramStart"/>
      <w:r w:rsidRPr="00940945">
        <w:t>labora ,</w:t>
      </w:r>
      <w:proofErr w:type="gramEnd"/>
      <w:r w:rsidRPr="00940945">
        <w:t xml:space="preserve"> y mantiene  vinculación académica  con la Universidad Central del Ecuador. </w:t>
      </w:r>
    </w:p>
    <w:p w:rsidR="00145B41" w:rsidRPr="00940945" w:rsidRDefault="00145B41" w:rsidP="00145B41">
      <w:pPr>
        <w:rPr>
          <w:lang w:val="es-EC"/>
        </w:rPr>
      </w:pPr>
      <w:bookmarkStart w:id="0" w:name="_GoBack"/>
      <w:bookmarkEnd w:id="0"/>
    </w:p>
    <w:tbl>
      <w:tblPr>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2943"/>
        <w:gridCol w:w="2943"/>
        <w:gridCol w:w="2942"/>
      </w:tblGrid>
      <w:tr w:rsidR="00145B41" w:rsidRPr="00940945" w:rsidTr="00666B66">
        <w:tc>
          <w:tcPr>
            <w:tcW w:w="2943" w:type="dxa"/>
            <w:vAlign w:val="center"/>
          </w:tcPr>
          <w:p w:rsidR="00145B41" w:rsidRPr="00940945" w:rsidRDefault="00145B41" w:rsidP="00666B66">
            <w:pPr>
              <w:jc w:val="center"/>
            </w:pPr>
            <w:r w:rsidRPr="00940945">
              <w:t>NOMBRE INVESTIGADOR</w:t>
            </w:r>
          </w:p>
        </w:tc>
        <w:tc>
          <w:tcPr>
            <w:tcW w:w="2943" w:type="dxa"/>
            <w:vAlign w:val="center"/>
          </w:tcPr>
          <w:p w:rsidR="00145B41" w:rsidRPr="00940945" w:rsidRDefault="00145B41" w:rsidP="00666B66">
            <w:pPr>
              <w:jc w:val="center"/>
            </w:pPr>
            <w:r w:rsidRPr="00940945">
              <w:t>CÉDULA IDENTIDAD</w:t>
            </w:r>
          </w:p>
        </w:tc>
        <w:tc>
          <w:tcPr>
            <w:tcW w:w="2942" w:type="dxa"/>
            <w:vAlign w:val="center"/>
          </w:tcPr>
          <w:p w:rsidR="00145B41" w:rsidRPr="00940945" w:rsidRDefault="00145B41" w:rsidP="00666B66">
            <w:pPr>
              <w:jc w:val="center"/>
            </w:pPr>
            <w:r w:rsidRPr="00940945">
              <w:t>FIRMA</w:t>
            </w:r>
          </w:p>
        </w:tc>
      </w:tr>
      <w:tr w:rsidR="00145B41" w:rsidRPr="00940945" w:rsidTr="00666B66">
        <w:trPr>
          <w:trHeight w:val="20"/>
        </w:trPr>
        <w:tc>
          <w:tcPr>
            <w:tcW w:w="2943" w:type="dxa"/>
            <w:vAlign w:val="center"/>
          </w:tcPr>
          <w:p w:rsidR="00145B41" w:rsidRPr="00940945" w:rsidRDefault="00145B41" w:rsidP="00666B66">
            <w:pPr>
              <w:rPr>
                <w:lang w:val="pt-BR"/>
              </w:rPr>
            </w:pPr>
            <w:r w:rsidRPr="00940945">
              <w:rPr>
                <w:lang w:val="pt-BR"/>
              </w:rPr>
              <w:t>DR. GERMÁN CISNEROS ESCOBAR</w:t>
            </w:r>
          </w:p>
        </w:tc>
        <w:tc>
          <w:tcPr>
            <w:tcW w:w="2943" w:type="dxa"/>
            <w:vAlign w:val="center"/>
          </w:tcPr>
          <w:p w:rsidR="00145B41" w:rsidRPr="00940945" w:rsidRDefault="00145B41" w:rsidP="00666B66">
            <w:pPr>
              <w:rPr>
                <w:lang w:val="pt-BR"/>
              </w:rPr>
            </w:pPr>
            <w:r w:rsidRPr="00940945">
              <w:t>1000887768</w:t>
            </w:r>
          </w:p>
        </w:tc>
        <w:tc>
          <w:tcPr>
            <w:tcW w:w="2942" w:type="dxa"/>
            <w:vAlign w:val="center"/>
          </w:tcPr>
          <w:p w:rsidR="00145B41" w:rsidRPr="00940945" w:rsidRDefault="00145B41" w:rsidP="00666B66">
            <w:pPr>
              <w:rPr>
                <w:lang w:val="pt-BR"/>
              </w:rPr>
            </w:pPr>
          </w:p>
        </w:tc>
      </w:tr>
    </w:tbl>
    <w:p w:rsidR="008933CE" w:rsidRDefault="008933CE" w:rsidP="004C3F2E"/>
    <w:p w:rsidR="008933CE" w:rsidRDefault="008933CE" w:rsidP="004C3F2E"/>
    <w:sectPr w:rsidR="008933CE" w:rsidSect="00C55F4C">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3EA9"/>
    <w:multiLevelType w:val="multilevel"/>
    <w:tmpl w:val="4D60F3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4829E3"/>
    <w:rsid w:val="000F3A20"/>
    <w:rsid w:val="00145B41"/>
    <w:rsid w:val="00152F8E"/>
    <w:rsid w:val="004829E3"/>
    <w:rsid w:val="004C3F2E"/>
    <w:rsid w:val="006D48F6"/>
    <w:rsid w:val="00846392"/>
    <w:rsid w:val="008933CE"/>
    <w:rsid w:val="00940945"/>
    <w:rsid w:val="00B75DF6"/>
    <w:rsid w:val="00C55F4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s-EC"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5F4C"/>
  </w:style>
  <w:style w:type="paragraph" w:styleId="Ttulo1">
    <w:name w:val="heading 1"/>
    <w:basedOn w:val="Normal"/>
    <w:next w:val="Normal"/>
    <w:rsid w:val="00C55F4C"/>
    <w:pPr>
      <w:keepNext/>
      <w:keepLines/>
      <w:spacing w:before="400" w:after="120"/>
      <w:contextualSpacing/>
      <w:outlineLvl w:val="0"/>
    </w:pPr>
    <w:rPr>
      <w:sz w:val="40"/>
      <w:szCs w:val="40"/>
    </w:rPr>
  </w:style>
  <w:style w:type="paragraph" w:styleId="Ttulo2">
    <w:name w:val="heading 2"/>
    <w:basedOn w:val="Normal"/>
    <w:next w:val="Normal"/>
    <w:rsid w:val="00C55F4C"/>
    <w:pPr>
      <w:keepNext/>
      <w:keepLines/>
      <w:spacing w:before="360" w:after="120"/>
      <w:contextualSpacing/>
      <w:outlineLvl w:val="1"/>
    </w:pPr>
    <w:rPr>
      <w:sz w:val="32"/>
      <w:szCs w:val="32"/>
    </w:rPr>
  </w:style>
  <w:style w:type="paragraph" w:styleId="Ttulo3">
    <w:name w:val="heading 3"/>
    <w:basedOn w:val="Normal"/>
    <w:next w:val="Normal"/>
    <w:rsid w:val="00C55F4C"/>
    <w:pPr>
      <w:keepNext/>
      <w:keepLines/>
      <w:spacing w:before="320" w:after="80"/>
      <w:contextualSpacing/>
      <w:outlineLvl w:val="2"/>
    </w:pPr>
    <w:rPr>
      <w:color w:val="434343"/>
      <w:sz w:val="28"/>
      <w:szCs w:val="28"/>
    </w:rPr>
  </w:style>
  <w:style w:type="paragraph" w:styleId="Ttulo4">
    <w:name w:val="heading 4"/>
    <w:basedOn w:val="Normal"/>
    <w:next w:val="Normal"/>
    <w:rsid w:val="00C55F4C"/>
    <w:pPr>
      <w:keepNext/>
      <w:keepLines/>
      <w:spacing w:before="280" w:after="80"/>
      <w:contextualSpacing/>
      <w:outlineLvl w:val="3"/>
    </w:pPr>
    <w:rPr>
      <w:color w:val="666666"/>
      <w:sz w:val="24"/>
      <w:szCs w:val="24"/>
    </w:rPr>
  </w:style>
  <w:style w:type="paragraph" w:styleId="Ttulo5">
    <w:name w:val="heading 5"/>
    <w:basedOn w:val="Normal"/>
    <w:next w:val="Normal"/>
    <w:rsid w:val="00C55F4C"/>
    <w:pPr>
      <w:keepNext/>
      <w:keepLines/>
      <w:spacing w:before="240" w:after="80"/>
      <w:contextualSpacing/>
      <w:outlineLvl w:val="4"/>
    </w:pPr>
    <w:rPr>
      <w:color w:val="666666"/>
    </w:rPr>
  </w:style>
  <w:style w:type="paragraph" w:styleId="Ttulo6">
    <w:name w:val="heading 6"/>
    <w:basedOn w:val="Normal"/>
    <w:next w:val="Normal"/>
    <w:rsid w:val="00C55F4C"/>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55F4C"/>
    <w:tblPr>
      <w:tblCellMar>
        <w:top w:w="0" w:type="dxa"/>
        <w:left w:w="0" w:type="dxa"/>
        <w:bottom w:w="0" w:type="dxa"/>
        <w:right w:w="0" w:type="dxa"/>
      </w:tblCellMar>
    </w:tblPr>
  </w:style>
  <w:style w:type="paragraph" w:styleId="Ttulo">
    <w:name w:val="Title"/>
    <w:basedOn w:val="Normal"/>
    <w:next w:val="Normal"/>
    <w:rsid w:val="00C55F4C"/>
    <w:pPr>
      <w:keepNext/>
      <w:keepLines/>
      <w:spacing w:after="60"/>
      <w:contextualSpacing/>
    </w:pPr>
    <w:rPr>
      <w:sz w:val="52"/>
      <w:szCs w:val="52"/>
    </w:rPr>
  </w:style>
  <w:style w:type="paragraph" w:styleId="Subttulo">
    <w:name w:val="Subtitle"/>
    <w:basedOn w:val="Normal"/>
    <w:next w:val="Normal"/>
    <w:rsid w:val="00C55F4C"/>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 w:eastAsia="es-EC"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77E5-118B-4EFB-8D0D-E9C8788E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MARCELO SALAZAR MANOSALVAS</dc:creator>
  <cp:lastModifiedBy>EvMed</cp:lastModifiedBy>
  <cp:revision>6</cp:revision>
  <dcterms:created xsi:type="dcterms:W3CDTF">2017-11-19T14:40:00Z</dcterms:created>
  <dcterms:modified xsi:type="dcterms:W3CDTF">2018-01-14T20:33:00Z</dcterms:modified>
</cp:coreProperties>
</file>